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509E1" w14:textId="422D7FA5" w:rsidR="0028548A" w:rsidRDefault="001D1FAD">
      <w:pPr>
        <w:jc w:val="center"/>
      </w:pPr>
      <w:r>
        <w:rPr>
          <w:b/>
          <w:bCs/>
        </w:rPr>
        <w:t xml:space="preserve">RASİM </w:t>
      </w:r>
      <w:proofErr w:type="gramStart"/>
      <w:r>
        <w:rPr>
          <w:b/>
          <w:bCs/>
        </w:rPr>
        <w:t xml:space="preserve">ÖZDENÖREN </w:t>
      </w:r>
      <w:r>
        <w:rPr>
          <w:b/>
          <w:bCs/>
        </w:rPr>
        <w:t xml:space="preserve"> İLKOKULU</w:t>
      </w:r>
      <w:proofErr w:type="gramEnd"/>
      <w:r>
        <w:rPr>
          <w:b/>
          <w:bCs/>
        </w:rPr>
        <w:br/>
        <w:t xml:space="preserve"> 1. SINIF HAYAT BİLGİSİ  DERSİ GÜNLÜK PLANI</w:t>
      </w:r>
      <w:r>
        <w:rPr>
          <w:b/>
          <w:bCs/>
        </w:rPr>
        <w:br/>
        <w:t xml:space="preserve"> 11. HAFTA (24 - 28 Kasım)</w:t>
      </w:r>
    </w:p>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000" w:firstRow="0" w:lastRow="0" w:firstColumn="0" w:lastColumn="0" w:noHBand="0" w:noVBand="0"/>
      </w:tblPr>
      <w:tblGrid>
        <w:gridCol w:w="2127"/>
        <w:gridCol w:w="2985"/>
        <w:gridCol w:w="828"/>
        <w:gridCol w:w="1173"/>
        <w:gridCol w:w="3132"/>
        <w:gridCol w:w="40"/>
      </w:tblGrid>
      <w:tr w:rsidR="0028548A" w14:paraId="21098AF2" w14:textId="77777777" w:rsidTr="001D1FAD">
        <w:tc>
          <w:tcPr>
            <w:tcW w:w="10285" w:type="dxa"/>
            <w:gridSpan w:val="6"/>
            <w:shd w:val="clear" w:color="auto" w:fill="BAD090"/>
          </w:tcPr>
          <w:p w14:paraId="3493B167" w14:textId="77777777" w:rsidR="0028548A" w:rsidRDefault="001D1FAD">
            <w:r>
              <w:rPr>
                <w:b/>
                <w:bCs/>
                <w:sz w:val="18"/>
                <w:szCs w:val="18"/>
              </w:rPr>
              <w:t xml:space="preserve">DERS BİLGİSİ </w:t>
            </w:r>
          </w:p>
        </w:tc>
      </w:tr>
      <w:tr w:rsidR="0028548A" w14:paraId="2C1F113C" w14:textId="77777777" w:rsidTr="001D1FAD">
        <w:tc>
          <w:tcPr>
            <w:tcW w:w="2127" w:type="dxa"/>
            <w:vAlign w:val="center"/>
          </w:tcPr>
          <w:p w14:paraId="0624272E" w14:textId="77777777" w:rsidR="0028548A" w:rsidRDefault="001D1FAD">
            <w:r>
              <w:rPr>
                <w:b/>
                <w:bCs/>
                <w:sz w:val="16"/>
                <w:szCs w:val="16"/>
              </w:rPr>
              <w:t>Sınıf</w:t>
            </w:r>
          </w:p>
        </w:tc>
        <w:tc>
          <w:tcPr>
            <w:tcW w:w="3813" w:type="dxa"/>
            <w:gridSpan w:val="2"/>
            <w:vAlign w:val="center"/>
          </w:tcPr>
          <w:p w14:paraId="33FFCB34" w14:textId="77777777" w:rsidR="0028548A" w:rsidRDefault="001D1FAD">
            <w:r>
              <w:rPr>
                <w:sz w:val="16"/>
                <w:szCs w:val="16"/>
              </w:rPr>
              <w:t>1. SINIF</w:t>
            </w:r>
          </w:p>
        </w:tc>
        <w:tc>
          <w:tcPr>
            <w:tcW w:w="1173" w:type="dxa"/>
            <w:vAlign w:val="center"/>
          </w:tcPr>
          <w:p w14:paraId="77236C45" w14:textId="77777777" w:rsidR="0028548A" w:rsidRDefault="001D1FAD">
            <w:r>
              <w:rPr>
                <w:b/>
                <w:bCs/>
                <w:sz w:val="16"/>
                <w:szCs w:val="16"/>
              </w:rPr>
              <w:t>Ders</w:t>
            </w:r>
          </w:p>
        </w:tc>
        <w:tc>
          <w:tcPr>
            <w:tcW w:w="3172" w:type="dxa"/>
            <w:gridSpan w:val="2"/>
            <w:vAlign w:val="center"/>
          </w:tcPr>
          <w:p w14:paraId="24FD7FDD" w14:textId="77777777" w:rsidR="0028548A" w:rsidRDefault="001D1FAD">
            <w:r>
              <w:rPr>
                <w:sz w:val="16"/>
                <w:szCs w:val="16"/>
              </w:rPr>
              <w:t>HAYAT BİLGİSİ</w:t>
            </w:r>
          </w:p>
        </w:tc>
      </w:tr>
      <w:tr w:rsidR="0028548A" w14:paraId="491911FB" w14:textId="77777777" w:rsidTr="001D1FAD">
        <w:tc>
          <w:tcPr>
            <w:tcW w:w="2127" w:type="dxa"/>
            <w:vAlign w:val="center"/>
          </w:tcPr>
          <w:p w14:paraId="3EE4FD5E" w14:textId="77777777" w:rsidR="0028548A" w:rsidRDefault="001D1FAD">
            <w:r>
              <w:rPr>
                <w:b/>
                <w:bCs/>
                <w:sz w:val="16"/>
                <w:szCs w:val="16"/>
              </w:rPr>
              <w:t>Tema</w:t>
            </w:r>
          </w:p>
        </w:tc>
        <w:tc>
          <w:tcPr>
            <w:tcW w:w="3813" w:type="dxa"/>
            <w:gridSpan w:val="2"/>
            <w:vAlign w:val="center"/>
          </w:tcPr>
          <w:p w14:paraId="71D8DF6E" w14:textId="77777777" w:rsidR="0028548A" w:rsidRDefault="001D1FAD">
            <w:r>
              <w:rPr>
                <w:b/>
                <w:bCs/>
                <w:sz w:val="16"/>
                <w:szCs w:val="16"/>
              </w:rPr>
              <w:t>HB.1.2.SAĞLIĞIM VE GÜVENLİĞİM</w:t>
            </w:r>
          </w:p>
        </w:tc>
        <w:tc>
          <w:tcPr>
            <w:tcW w:w="1173" w:type="dxa"/>
            <w:vAlign w:val="center"/>
          </w:tcPr>
          <w:p w14:paraId="28006876" w14:textId="77777777" w:rsidR="0028548A" w:rsidRDefault="001D1FAD">
            <w:r>
              <w:rPr>
                <w:b/>
                <w:bCs/>
                <w:sz w:val="16"/>
                <w:szCs w:val="16"/>
              </w:rPr>
              <w:t>Süre</w:t>
            </w:r>
          </w:p>
        </w:tc>
        <w:tc>
          <w:tcPr>
            <w:tcW w:w="3172" w:type="dxa"/>
            <w:gridSpan w:val="2"/>
            <w:vAlign w:val="center"/>
          </w:tcPr>
          <w:p w14:paraId="32B4471E" w14:textId="77777777" w:rsidR="0028548A" w:rsidRDefault="001D1FAD">
            <w:r>
              <w:rPr>
                <w:b/>
                <w:bCs/>
                <w:sz w:val="16"/>
                <w:szCs w:val="16"/>
              </w:rPr>
              <w:t>4 Ders Saati</w:t>
            </w:r>
          </w:p>
        </w:tc>
      </w:tr>
      <w:tr w:rsidR="0028548A" w14:paraId="2AB7563D" w14:textId="77777777" w:rsidTr="001D1FAD">
        <w:tc>
          <w:tcPr>
            <w:tcW w:w="2127" w:type="dxa"/>
            <w:vAlign w:val="center"/>
          </w:tcPr>
          <w:p w14:paraId="61D399FB" w14:textId="77777777" w:rsidR="0028548A" w:rsidRDefault="001D1FAD">
            <w:r>
              <w:rPr>
                <w:b/>
                <w:bCs/>
                <w:sz w:val="16"/>
                <w:szCs w:val="16"/>
              </w:rPr>
              <w:t>Kavramsal Beceriler</w:t>
            </w:r>
          </w:p>
        </w:tc>
        <w:tc>
          <w:tcPr>
            <w:tcW w:w="8158" w:type="dxa"/>
            <w:gridSpan w:val="5"/>
            <w:vAlign w:val="center"/>
          </w:tcPr>
          <w:p w14:paraId="0DC71D2F" w14:textId="77777777" w:rsidR="0028548A" w:rsidRDefault="001D1FAD">
            <w:r>
              <w:rPr>
                <w:sz w:val="16"/>
                <w:szCs w:val="16"/>
              </w:rPr>
              <w:t>KB1. Temel Becerile</w:t>
            </w:r>
          </w:p>
        </w:tc>
      </w:tr>
      <w:tr w:rsidR="0028548A" w14:paraId="774C3118" w14:textId="77777777" w:rsidTr="001D1FAD">
        <w:tc>
          <w:tcPr>
            <w:tcW w:w="2127" w:type="dxa"/>
            <w:vAlign w:val="center"/>
          </w:tcPr>
          <w:p w14:paraId="5674248C" w14:textId="77777777" w:rsidR="0028548A" w:rsidRDefault="001D1FAD">
            <w:r>
              <w:rPr>
                <w:b/>
                <w:bCs/>
                <w:sz w:val="16"/>
                <w:szCs w:val="16"/>
              </w:rPr>
              <w:t>Eğilimler</w:t>
            </w:r>
          </w:p>
        </w:tc>
        <w:tc>
          <w:tcPr>
            <w:tcW w:w="8158" w:type="dxa"/>
            <w:gridSpan w:val="5"/>
            <w:vAlign w:val="center"/>
          </w:tcPr>
          <w:p w14:paraId="40AAE627" w14:textId="77777777" w:rsidR="0028548A" w:rsidRDefault="001D1FAD">
            <w:r>
              <w:rPr>
                <w:sz w:val="16"/>
                <w:szCs w:val="16"/>
              </w:rPr>
              <w:t>E1.1. Merak,</w:t>
            </w:r>
            <w:r>
              <w:rPr>
                <w:sz w:val="16"/>
                <w:szCs w:val="16"/>
              </w:rPr>
              <w:t xml:space="preserve"> E1.5. Kendine Güvenme (Öz Güven), E2.4. Güven, E3.8. Soru Sorma</w:t>
            </w:r>
          </w:p>
        </w:tc>
      </w:tr>
      <w:tr w:rsidR="0028548A" w14:paraId="5EB5F847" w14:textId="77777777" w:rsidTr="001D1FAD">
        <w:tc>
          <w:tcPr>
            <w:tcW w:w="10285" w:type="dxa"/>
            <w:gridSpan w:val="6"/>
            <w:shd w:val="clear" w:color="auto" w:fill="BAD090"/>
          </w:tcPr>
          <w:p w14:paraId="41045822" w14:textId="77777777" w:rsidR="0028548A" w:rsidRDefault="001D1FAD">
            <w:r>
              <w:rPr>
                <w:b/>
                <w:bCs/>
                <w:sz w:val="18"/>
                <w:szCs w:val="18"/>
              </w:rPr>
              <w:t xml:space="preserve">PROGRAMLAR ARASI BİLEŞENLER </w:t>
            </w:r>
          </w:p>
        </w:tc>
      </w:tr>
      <w:tr w:rsidR="0028548A" w14:paraId="0D1EFCAE" w14:textId="77777777" w:rsidTr="001D1FAD">
        <w:tc>
          <w:tcPr>
            <w:tcW w:w="2127" w:type="dxa"/>
            <w:vAlign w:val="center"/>
          </w:tcPr>
          <w:p w14:paraId="0602932A" w14:textId="77777777" w:rsidR="0028548A" w:rsidRDefault="001D1FAD">
            <w:r>
              <w:rPr>
                <w:b/>
                <w:bCs/>
                <w:sz w:val="16"/>
                <w:szCs w:val="16"/>
              </w:rPr>
              <w:t>Değerler</w:t>
            </w:r>
          </w:p>
        </w:tc>
        <w:tc>
          <w:tcPr>
            <w:tcW w:w="8158" w:type="dxa"/>
            <w:gridSpan w:val="5"/>
            <w:vAlign w:val="center"/>
          </w:tcPr>
          <w:p w14:paraId="2BD45DCB" w14:textId="77777777" w:rsidR="0028548A" w:rsidRDefault="001D1FAD">
            <w:r>
              <w:rPr>
                <w:sz w:val="16"/>
                <w:szCs w:val="16"/>
              </w:rPr>
              <w:t>D8. Mahremiyet, D11. Özgürlük, D13. Sağlıklı Yaşam, D14. Saygı, D16. Sorumluluk, D18. Temizlik</w:t>
            </w:r>
          </w:p>
        </w:tc>
      </w:tr>
      <w:tr w:rsidR="0028548A" w14:paraId="5490D438" w14:textId="77777777" w:rsidTr="001D1FAD">
        <w:tc>
          <w:tcPr>
            <w:tcW w:w="2127" w:type="dxa"/>
            <w:vAlign w:val="center"/>
          </w:tcPr>
          <w:p w14:paraId="78D06112" w14:textId="77777777" w:rsidR="0028548A" w:rsidRDefault="001D1FAD">
            <w:r>
              <w:rPr>
                <w:b/>
                <w:bCs/>
                <w:sz w:val="16"/>
                <w:szCs w:val="16"/>
              </w:rPr>
              <w:t>Okuryazarlık Becerileri</w:t>
            </w:r>
          </w:p>
        </w:tc>
        <w:tc>
          <w:tcPr>
            <w:tcW w:w="8158" w:type="dxa"/>
            <w:gridSpan w:val="5"/>
            <w:vAlign w:val="center"/>
          </w:tcPr>
          <w:p w14:paraId="6D28E2C7" w14:textId="77777777" w:rsidR="0028548A" w:rsidRDefault="001D1FAD">
            <w:r>
              <w:rPr>
                <w:sz w:val="16"/>
                <w:szCs w:val="16"/>
              </w:rPr>
              <w:t>OB4. Görsel Okuryazarlık</w:t>
            </w:r>
          </w:p>
        </w:tc>
      </w:tr>
      <w:tr w:rsidR="0028548A" w14:paraId="5822FA46" w14:textId="77777777" w:rsidTr="001D1FAD">
        <w:tc>
          <w:tcPr>
            <w:tcW w:w="2127" w:type="dxa"/>
            <w:vAlign w:val="center"/>
          </w:tcPr>
          <w:p w14:paraId="532A3FC9" w14:textId="77777777" w:rsidR="0028548A" w:rsidRDefault="001D1FAD">
            <w:r>
              <w:rPr>
                <w:b/>
                <w:bCs/>
                <w:sz w:val="16"/>
                <w:szCs w:val="16"/>
              </w:rPr>
              <w:t>Disiplinler Arası İlişki</w:t>
            </w:r>
          </w:p>
        </w:tc>
        <w:tc>
          <w:tcPr>
            <w:tcW w:w="8158" w:type="dxa"/>
            <w:gridSpan w:val="5"/>
            <w:vAlign w:val="center"/>
          </w:tcPr>
          <w:p w14:paraId="16DDDAE3" w14:textId="77777777" w:rsidR="0028548A" w:rsidRDefault="001D1FAD">
            <w:r>
              <w:rPr>
                <w:sz w:val="16"/>
                <w:szCs w:val="16"/>
              </w:rPr>
              <w:t>Sosyal Bilgiler, Trafik Güvenliği</w:t>
            </w:r>
          </w:p>
        </w:tc>
      </w:tr>
      <w:tr w:rsidR="0028548A" w14:paraId="423F6183" w14:textId="77777777" w:rsidTr="001D1FAD">
        <w:tc>
          <w:tcPr>
            <w:tcW w:w="2127" w:type="dxa"/>
            <w:vAlign w:val="center"/>
          </w:tcPr>
          <w:p w14:paraId="50E83807" w14:textId="77777777" w:rsidR="0028548A" w:rsidRDefault="001D1FAD">
            <w:r>
              <w:rPr>
                <w:b/>
                <w:bCs/>
                <w:sz w:val="16"/>
                <w:szCs w:val="16"/>
              </w:rPr>
              <w:t>Beceriler Arası İlişki</w:t>
            </w:r>
          </w:p>
        </w:tc>
        <w:tc>
          <w:tcPr>
            <w:tcW w:w="8158" w:type="dxa"/>
            <w:gridSpan w:val="5"/>
            <w:vAlign w:val="center"/>
          </w:tcPr>
          <w:p w14:paraId="77BA5442" w14:textId="77777777" w:rsidR="0028548A" w:rsidRDefault="001D1FAD">
            <w:r>
              <w:rPr>
                <w:sz w:val="16"/>
                <w:szCs w:val="16"/>
              </w:rPr>
              <w:t>SDB2.1. İletişim, SDB2.2. İş Birliği</w:t>
            </w:r>
          </w:p>
        </w:tc>
      </w:tr>
      <w:tr w:rsidR="0028548A" w14:paraId="5E709EE4" w14:textId="77777777" w:rsidTr="001D1FAD">
        <w:tc>
          <w:tcPr>
            <w:tcW w:w="2127" w:type="dxa"/>
            <w:vAlign w:val="center"/>
          </w:tcPr>
          <w:p w14:paraId="148CAA0C" w14:textId="77777777" w:rsidR="0028548A" w:rsidRDefault="001D1FAD">
            <w:r>
              <w:rPr>
                <w:b/>
                <w:bCs/>
                <w:sz w:val="16"/>
                <w:szCs w:val="16"/>
              </w:rPr>
              <w:t>Öğrenme Çıktıları ve Süreç Bileşenleri</w:t>
            </w:r>
          </w:p>
        </w:tc>
        <w:tc>
          <w:tcPr>
            <w:tcW w:w="8158" w:type="dxa"/>
            <w:gridSpan w:val="5"/>
            <w:vAlign w:val="center"/>
          </w:tcPr>
          <w:p w14:paraId="67BD263B" w14:textId="663464BB" w:rsidR="0028548A" w:rsidRPr="00E12F1D" w:rsidRDefault="001D1FAD">
            <w:pPr>
              <w:rPr>
                <w:b/>
                <w:bCs/>
              </w:rPr>
            </w:pPr>
            <w:r w:rsidRPr="00E12F1D">
              <w:rPr>
                <w:b/>
                <w:bCs/>
                <w:sz w:val="16"/>
                <w:szCs w:val="16"/>
              </w:rPr>
              <w:t>HB.1.2.4. Acil durumlarda yapılması gerekenleri belirleyebilme (4 Saat)</w:t>
            </w:r>
          </w:p>
        </w:tc>
      </w:tr>
      <w:tr w:rsidR="0028548A" w14:paraId="17CB1744" w14:textId="77777777" w:rsidTr="001D1FAD">
        <w:tc>
          <w:tcPr>
            <w:tcW w:w="2127" w:type="dxa"/>
            <w:vAlign w:val="center"/>
          </w:tcPr>
          <w:p w14:paraId="218C7B87" w14:textId="77777777" w:rsidR="0028548A" w:rsidRDefault="001D1FAD">
            <w:r>
              <w:rPr>
                <w:b/>
                <w:bCs/>
                <w:sz w:val="16"/>
                <w:szCs w:val="16"/>
              </w:rPr>
              <w:t>İçerik Çerçevesi</w:t>
            </w:r>
          </w:p>
        </w:tc>
        <w:tc>
          <w:tcPr>
            <w:tcW w:w="8158" w:type="dxa"/>
            <w:gridSpan w:val="5"/>
            <w:vAlign w:val="center"/>
          </w:tcPr>
          <w:p w14:paraId="08975418" w14:textId="7E0456D9" w:rsidR="00DA1262" w:rsidRPr="00DA1262" w:rsidRDefault="00DA1262">
            <w:pPr>
              <w:rPr>
                <w:b/>
                <w:bCs/>
                <w:color w:val="C00000"/>
                <w:sz w:val="16"/>
                <w:szCs w:val="16"/>
              </w:rPr>
            </w:pPr>
            <w:r w:rsidRPr="00320123">
              <w:rPr>
                <w:b/>
                <w:bCs/>
                <w:i/>
                <w:iCs/>
                <w:sz w:val="16"/>
                <w:szCs w:val="16"/>
                <w:shd w:val="clear" w:color="auto" w:fill="FFFFFF"/>
              </w:rPr>
              <w:t>&gt;</w:t>
            </w:r>
            <w:r w:rsidRPr="00DA1262">
              <w:rPr>
                <w:b/>
                <w:bCs/>
                <w:i/>
                <w:iCs/>
                <w:color w:val="C00000"/>
                <w:sz w:val="16"/>
                <w:szCs w:val="16"/>
                <w:shd w:val="clear" w:color="auto" w:fill="FFFFFF"/>
              </w:rPr>
              <w:t>Eyvah, Acil Durum!</w:t>
            </w:r>
          </w:p>
          <w:p w14:paraId="7F731BF4" w14:textId="77777777" w:rsidR="00DA1262" w:rsidRDefault="00DA1262">
            <w:pPr>
              <w:rPr>
                <w:b/>
                <w:bCs/>
                <w:sz w:val="16"/>
                <w:szCs w:val="16"/>
              </w:rPr>
            </w:pPr>
          </w:p>
          <w:p w14:paraId="091F7B55" w14:textId="3081D272" w:rsidR="0028548A" w:rsidRDefault="001D1FAD">
            <w:r>
              <w:rPr>
                <w:b/>
                <w:bCs/>
                <w:sz w:val="16"/>
                <w:szCs w:val="16"/>
              </w:rPr>
              <w:t>Acil Durumlar</w:t>
            </w:r>
          </w:p>
        </w:tc>
      </w:tr>
      <w:tr w:rsidR="0028548A" w14:paraId="35731A7B" w14:textId="77777777" w:rsidTr="001D1FAD">
        <w:tc>
          <w:tcPr>
            <w:tcW w:w="2127" w:type="dxa"/>
            <w:vAlign w:val="center"/>
          </w:tcPr>
          <w:p w14:paraId="654845B2" w14:textId="77777777" w:rsidR="0028548A" w:rsidRDefault="001D1FAD">
            <w:r>
              <w:rPr>
                <w:b/>
                <w:bCs/>
                <w:sz w:val="16"/>
                <w:szCs w:val="16"/>
              </w:rPr>
              <w:t>Öğrenme Kanıtları</w:t>
            </w:r>
          </w:p>
        </w:tc>
        <w:tc>
          <w:tcPr>
            <w:tcW w:w="8158" w:type="dxa"/>
            <w:gridSpan w:val="5"/>
            <w:vAlign w:val="center"/>
          </w:tcPr>
          <w:p w14:paraId="20A6AE22" w14:textId="77777777" w:rsidR="0028548A" w:rsidRDefault="001D1FAD">
            <w:r>
              <w:rPr>
                <w:sz w:val="16"/>
                <w:szCs w:val="16"/>
              </w:rPr>
              <w:t>* Öğrenme çıktıları; kontrol listeleri ve öz değerlendirme formları kullanılarak değerlendirilebilir.</w:t>
            </w:r>
            <w:r>
              <w:rPr>
                <w:sz w:val="16"/>
                <w:szCs w:val="16"/>
              </w:rPr>
              <w:br/>
              <w:t xml:space="preserve">* Öğrencilerin oluşturduğu görsel kavram haritası, slogan gibi ürünler bütüncül dereceli puanlama </w:t>
            </w:r>
            <w:r>
              <w:rPr>
                <w:sz w:val="16"/>
                <w:szCs w:val="16"/>
              </w:rPr>
              <w:t>anahtarı ile değerlendirilebilir.</w:t>
            </w:r>
          </w:p>
        </w:tc>
      </w:tr>
      <w:tr w:rsidR="0028548A" w14:paraId="6F24965A" w14:textId="77777777" w:rsidTr="001D1FAD">
        <w:tc>
          <w:tcPr>
            <w:tcW w:w="10285" w:type="dxa"/>
            <w:gridSpan w:val="6"/>
            <w:shd w:val="clear" w:color="auto" w:fill="BAD090"/>
          </w:tcPr>
          <w:p w14:paraId="1BCBA924" w14:textId="77777777" w:rsidR="0028548A" w:rsidRDefault="001D1FAD">
            <w:r>
              <w:rPr>
                <w:b/>
                <w:bCs/>
                <w:sz w:val="18"/>
                <w:szCs w:val="18"/>
              </w:rPr>
              <w:t xml:space="preserve">ÖĞRENME-ÖĞRETME YAŞANTILARI </w:t>
            </w:r>
          </w:p>
        </w:tc>
      </w:tr>
      <w:tr w:rsidR="0028548A" w14:paraId="6BB3325C" w14:textId="77777777" w:rsidTr="001D1FAD">
        <w:tc>
          <w:tcPr>
            <w:tcW w:w="2127" w:type="dxa"/>
            <w:vAlign w:val="center"/>
          </w:tcPr>
          <w:p w14:paraId="69A8F773" w14:textId="77777777" w:rsidR="0028548A" w:rsidRDefault="001D1FAD">
            <w:r>
              <w:rPr>
                <w:b/>
                <w:bCs/>
                <w:sz w:val="16"/>
                <w:szCs w:val="16"/>
              </w:rPr>
              <w:t>Temel Kabuller</w:t>
            </w:r>
          </w:p>
        </w:tc>
        <w:tc>
          <w:tcPr>
            <w:tcW w:w="8158" w:type="dxa"/>
            <w:gridSpan w:val="5"/>
            <w:vAlign w:val="center"/>
          </w:tcPr>
          <w:p w14:paraId="1229E141" w14:textId="77777777" w:rsidR="0028548A" w:rsidRPr="00E12F1D" w:rsidRDefault="001D1FAD">
            <w:pPr>
              <w:rPr>
                <w:sz w:val="16"/>
                <w:szCs w:val="16"/>
              </w:rPr>
            </w:pPr>
            <w:r w:rsidRPr="00E12F1D">
              <w:rPr>
                <w:sz w:val="16"/>
                <w:szCs w:val="16"/>
              </w:rPr>
              <w:t>* Öğrencilerin sağlıklı olmaya ve kişisel alanını korumaya ilişkin temel bilgilere sahip oldukları kabul edilmektedir.</w:t>
            </w:r>
            <w:r w:rsidRPr="00E12F1D">
              <w:rPr>
                <w:sz w:val="16"/>
                <w:szCs w:val="16"/>
              </w:rPr>
              <w:br/>
              <w:t xml:space="preserve">* Öğrencilerin yaya ve yolcu olarak trafikte güvende </w:t>
            </w:r>
            <w:r w:rsidRPr="00E12F1D">
              <w:rPr>
                <w:sz w:val="16"/>
                <w:szCs w:val="16"/>
              </w:rPr>
              <w:t>olmaya ilişkin ön bilgileri olduğu kabul</w:t>
            </w:r>
            <w:r w:rsidRPr="00E12F1D">
              <w:rPr>
                <w:sz w:val="16"/>
                <w:szCs w:val="16"/>
              </w:rPr>
              <w:br/>
              <w:t>edilmektedir.</w:t>
            </w:r>
          </w:p>
        </w:tc>
      </w:tr>
      <w:tr w:rsidR="0028548A" w14:paraId="39A4D57A" w14:textId="77777777" w:rsidTr="001D1FAD">
        <w:tc>
          <w:tcPr>
            <w:tcW w:w="2127" w:type="dxa"/>
            <w:vAlign w:val="center"/>
          </w:tcPr>
          <w:p w14:paraId="549FD2A8" w14:textId="77777777" w:rsidR="0028548A" w:rsidRDefault="001D1FAD">
            <w:r>
              <w:rPr>
                <w:b/>
                <w:bCs/>
                <w:sz w:val="16"/>
                <w:szCs w:val="16"/>
              </w:rPr>
              <w:t>Ön Değerlendirme Süreci</w:t>
            </w:r>
          </w:p>
        </w:tc>
        <w:tc>
          <w:tcPr>
            <w:tcW w:w="8158" w:type="dxa"/>
            <w:gridSpan w:val="5"/>
            <w:vAlign w:val="center"/>
          </w:tcPr>
          <w:p w14:paraId="12614BC7" w14:textId="77777777" w:rsidR="0028548A" w:rsidRPr="00E12F1D" w:rsidRDefault="001D1FAD">
            <w:pPr>
              <w:rPr>
                <w:sz w:val="16"/>
                <w:szCs w:val="16"/>
              </w:rPr>
            </w:pPr>
            <w:r w:rsidRPr="00E12F1D">
              <w:rPr>
                <w:sz w:val="16"/>
                <w:szCs w:val="16"/>
              </w:rPr>
              <w:t>* Sağlıklı olma ve kişisel alanı korumaya ilişkin beyin fırtınası ve fikir taraması gibi etkinlikler yapılabilir. Sağlıklı beslenmenin önemine ilişkin merak ve ilgi uyandırılab</w:t>
            </w:r>
            <w:r w:rsidRPr="00E12F1D">
              <w:rPr>
                <w:sz w:val="16"/>
                <w:szCs w:val="16"/>
              </w:rPr>
              <w:t>ilir.</w:t>
            </w:r>
            <w:r w:rsidRPr="00E12F1D">
              <w:rPr>
                <w:sz w:val="16"/>
                <w:szCs w:val="16"/>
              </w:rPr>
              <w:br/>
              <w:t>* Öğrencilerden sağlığını korumaya ilişkin yapılması gerekenleri konuşma halkası tekniğini kullanarak anlatmaları istenebilir.</w:t>
            </w:r>
            <w:r w:rsidRPr="00E12F1D">
              <w:rPr>
                <w:sz w:val="16"/>
                <w:szCs w:val="16"/>
              </w:rPr>
              <w:br/>
              <w:t xml:space="preserve">* Trafik kurallarıyla ilgili kart gösterme gibi tekniklerle öğrencilerin ön bilgileri </w:t>
            </w:r>
            <w:proofErr w:type="spellStart"/>
            <w:r w:rsidRPr="00E12F1D">
              <w:rPr>
                <w:sz w:val="16"/>
                <w:szCs w:val="16"/>
              </w:rPr>
              <w:t>değerlendirilebili</w:t>
            </w:r>
            <w:proofErr w:type="spellEnd"/>
          </w:p>
        </w:tc>
      </w:tr>
      <w:tr w:rsidR="0028548A" w14:paraId="79F7D8A9" w14:textId="77777777" w:rsidTr="001D1FAD">
        <w:tc>
          <w:tcPr>
            <w:tcW w:w="2127" w:type="dxa"/>
            <w:vAlign w:val="center"/>
          </w:tcPr>
          <w:p w14:paraId="039E8E67" w14:textId="77777777" w:rsidR="0028548A" w:rsidRDefault="001D1FAD">
            <w:r>
              <w:rPr>
                <w:b/>
                <w:bCs/>
                <w:sz w:val="16"/>
                <w:szCs w:val="16"/>
              </w:rPr>
              <w:t>Köprü Kurma</w:t>
            </w:r>
          </w:p>
        </w:tc>
        <w:tc>
          <w:tcPr>
            <w:tcW w:w="8158" w:type="dxa"/>
            <w:gridSpan w:val="5"/>
            <w:vAlign w:val="center"/>
          </w:tcPr>
          <w:p w14:paraId="74C9BA2A" w14:textId="77777777" w:rsidR="0028548A" w:rsidRPr="00E12F1D" w:rsidRDefault="001D1FAD">
            <w:pPr>
              <w:rPr>
                <w:sz w:val="16"/>
                <w:szCs w:val="16"/>
              </w:rPr>
            </w:pPr>
            <w:r w:rsidRPr="00E12F1D">
              <w:rPr>
                <w:sz w:val="16"/>
                <w:szCs w:val="16"/>
              </w:rPr>
              <w:t>* Öğr</w:t>
            </w:r>
            <w:r w:rsidRPr="00E12F1D">
              <w:rPr>
                <w:sz w:val="16"/>
                <w:szCs w:val="16"/>
              </w:rPr>
              <w:t>encilerden sağlıklı olmak için nelere dikkat ettiklerini anlatmaları istenir.</w:t>
            </w:r>
            <w:r w:rsidRPr="00E12F1D">
              <w:rPr>
                <w:sz w:val="16"/>
                <w:szCs w:val="16"/>
              </w:rPr>
              <w:br/>
              <w:t>* Sağlıklı yaşam için tüketilmesi gereken besinler öğrencilerin günlük beslenme alışkanlıkları ile ilişkilendirilir.</w:t>
            </w:r>
            <w:r w:rsidRPr="00E12F1D">
              <w:rPr>
                <w:sz w:val="16"/>
                <w:szCs w:val="16"/>
              </w:rPr>
              <w:br/>
              <w:t>* Kişisel eşyaları ve yaşadığı ortam ile ilgili resim çizmele</w:t>
            </w:r>
            <w:r w:rsidRPr="00E12F1D">
              <w:rPr>
                <w:sz w:val="16"/>
                <w:szCs w:val="16"/>
              </w:rPr>
              <w:t>ri istenir.</w:t>
            </w:r>
            <w:r w:rsidRPr="00E12F1D">
              <w:rPr>
                <w:sz w:val="16"/>
                <w:szCs w:val="16"/>
              </w:rPr>
              <w:br/>
              <w:t>* Öğrencilerden trafik kurallarına örnekler vermeleri beklenir.</w:t>
            </w:r>
          </w:p>
        </w:tc>
      </w:tr>
      <w:tr w:rsidR="0028548A" w14:paraId="087FFBB1" w14:textId="77777777" w:rsidTr="001D1FAD">
        <w:tc>
          <w:tcPr>
            <w:tcW w:w="2127" w:type="dxa"/>
            <w:vAlign w:val="center"/>
          </w:tcPr>
          <w:p w14:paraId="343FD1E4" w14:textId="77777777" w:rsidR="0028548A" w:rsidRDefault="001D1FAD">
            <w:r>
              <w:rPr>
                <w:b/>
                <w:bCs/>
                <w:sz w:val="16"/>
                <w:szCs w:val="16"/>
              </w:rPr>
              <w:t>Öğretme Uygulamaları</w:t>
            </w:r>
          </w:p>
        </w:tc>
        <w:tc>
          <w:tcPr>
            <w:tcW w:w="8158" w:type="dxa"/>
            <w:gridSpan w:val="5"/>
            <w:vAlign w:val="center"/>
          </w:tcPr>
          <w:p w14:paraId="0F63F378" w14:textId="77777777" w:rsidR="0028548A" w:rsidRPr="00E12F1D" w:rsidRDefault="001D1FAD">
            <w:pPr>
              <w:rPr>
                <w:sz w:val="16"/>
                <w:szCs w:val="16"/>
              </w:rPr>
            </w:pPr>
            <w:r w:rsidRPr="00E12F1D">
              <w:rPr>
                <w:sz w:val="16"/>
                <w:szCs w:val="16"/>
              </w:rPr>
              <w:t xml:space="preserve">* Öğrencilere evde, okulda, parkta ve sokakta </w:t>
            </w:r>
            <w:proofErr w:type="spellStart"/>
            <w:r w:rsidRPr="00E12F1D">
              <w:rPr>
                <w:sz w:val="16"/>
                <w:szCs w:val="16"/>
              </w:rPr>
              <w:t>karşılaşıbileceği</w:t>
            </w:r>
            <w:proofErr w:type="spellEnd"/>
            <w:r w:rsidRPr="00E12F1D">
              <w:rPr>
                <w:sz w:val="16"/>
                <w:szCs w:val="16"/>
              </w:rPr>
              <w:t xml:space="preserve"> çarpma, düşme, kaybolma, gaz kaçağı, zehirlenme ve trafik kazası gibi acil durumlarla ilgili içerikler sunulur (OB4.1).</w:t>
            </w:r>
            <w:r w:rsidRPr="00E12F1D">
              <w:rPr>
                <w:sz w:val="16"/>
                <w:szCs w:val="16"/>
              </w:rPr>
              <w:br/>
              <w:t>* Fikir taraması, beyin fırtınası gibi tekniklerle acil durumlarda doğru davranmanın önemi vurgulanır (SDB2.1, SDB2.1.SB2).</w:t>
            </w:r>
            <w:r w:rsidRPr="00E12F1D">
              <w:rPr>
                <w:sz w:val="16"/>
                <w:szCs w:val="16"/>
              </w:rPr>
              <w:br/>
              <w:t>* Öğrencile</w:t>
            </w:r>
            <w:r w:rsidRPr="00E12F1D">
              <w:rPr>
                <w:sz w:val="16"/>
                <w:szCs w:val="16"/>
              </w:rPr>
              <w:t>re ani gelişen sağlık ve güvenlik durumlarında öncelikle sakin olmaları gerektiği vurgulanır.</w:t>
            </w:r>
          </w:p>
        </w:tc>
      </w:tr>
      <w:tr w:rsidR="0028548A" w14:paraId="3B0710CF" w14:textId="77777777" w:rsidTr="001D1FAD">
        <w:tc>
          <w:tcPr>
            <w:tcW w:w="10285" w:type="dxa"/>
            <w:gridSpan w:val="6"/>
            <w:shd w:val="clear" w:color="auto" w:fill="BAD090"/>
          </w:tcPr>
          <w:p w14:paraId="30E77883" w14:textId="77777777" w:rsidR="0028548A" w:rsidRPr="00E12F1D" w:rsidRDefault="001D1FAD">
            <w:pPr>
              <w:rPr>
                <w:sz w:val="16"/>
                <w:szCs w:val="16"/>
              </w:rPr>
            </w:pPr>
            <w:r w:rsidRPr="00E12F1D">
              <w:rPr>
                <w:b/>
                <w:bCs/>
                <w:sz w:val="16"/>
                <w:szCs w:val="16"/>
              </w:rPr>
              <w:t xml:space="preserve">FARKLILAŞTIRMA </w:t>
            </w:r>
          </w:p>
        </w:tc>
      </w:tr>
      <w:tr w:rsidR="0028548A" w14:paraId="3CB995A7" w14:textId="77777777" w:rsidTr="001D1FAD">
        <w:tc>
          <w:tcPr>
            <w:tcW w:w="2127" w:type="dxa"/>
            <w:vAlign w:val="center"/>
          </w:tcPr>
          <w:p w14:paraId="191C9929" w14:textId="77777777" w:rsidR="0028548A" w:rsidRDefault="001D1FAD">
            <w:r>
              <w:rPr>
                <w:b/>
                <w:bCs/>
                <w:sz w:val="16"/>
                <w:szCs w:val="16"/>
              </w:rPr>
              <w:t>Zenginleştirme</w:t>
            </w:r>
          </w:p>
        </w:tc>
        <w:tc>
          <w:tcPr>
            <w:tcW w:w="8158" w:type="dxa"/>
            <w:gridSpan w:val="5"/>
            <w:vAlign w:val="center"/>
          </w:tcPr>
          <w:p w14:paraId="792C8A11" w14:textId="77777777" w:rsidR="0028548A" w:rsidRPr="00E12F1D" w:rsidRDefault="001D1FAD">
            <w:pPr>
              <w:rPr>
                <w:sz w:val="14"/>
                <w:szCs w:val="14"/>
              </w:rPr>
            </w:pPr>
            <w:r w:rsidRPr="00E12F1D">
              <w:rPr>
                <w:sz w:val="14"/>
                <w:szCs w:val="14"/>
              </w:rPr>
              <w:t>* Öğrencilerden, aile büyüğü veya öğretmeni eşliğinde kendisine en yakın aile sağlığı merkezine ziyaret gerçekleştirerek uzmanlar</w:t>
            </w:r>
            <w:r w:rsidRPr="00E12F1D">
              <w:rPr>
                <w:sz w:val="14"/>
                <w:szCs w:val="14"/>
              </w:rPr>
              <w:t>dan sağlıklı beslenme ile ilgili bilgi almaları istenebilir.</w:t>
            </w:r>
            <w:r w:rsidRPr="00E12F1D">
              <w:rPr>
                <w:sz w:val="14"/>
                <w:szCs w:val="14"/>
              </w:rPr>
              <w:br/>
              <w:t>* Öğrencilerden kişisel alanlarının sınırlarını belirlemelerine ilişkin konu ile ilgili düşüncelerini içeren bir monolog hazırlamaları beklenebilir.</w:t>
            </w:r>
            <w:r w:rsidRPr="00E12F1D">
              <w:rPr>
                <w:sz w:val="14"/>
                <w:szCs w:val="14"/>
              </w:rPr>
              <w:br/>
              <w:t>* Öğrencilere temel trafik kuralları ve acil d</w:t>
            </w:r>
            <w:r w:rsidRPr="00E12F1D">
              <w:rPr>
                <w:sz w:val="14"/>
                <w:szCs w:val="14"/>
              </w:rPr>
              <w:t>urumlarda yapılması gerekenlere ilişkin bilgi kartları hazırlatılabilir.</w:t>
            </w:r>
          </w:p>
        </w:tc>
      </w:tr>
      <w:tr w:rsidR="0028548A" w14:paraId="09E3727A" w14:textId="77777777" w:rsidTr="001D1FAD">
        <w:tc>
          <w:tcPr>
            <w:tcW w:w="2127" w:type="dxa"/>
            <w:vAlign w:val="center"/>
          </w:tcPr>
          <w:p w14:paraId="36AEFBAA" w14:textId="77777777" w:rsidR="0028548A" w:rsidRDefault="001D1FAD">
            <w:r>
              <w:rPr>
                <w:b/>
                <w:bCs/>
                <w:sz w:val="16"/>
                <w:szCs w:val="16"/>
              </w:rPr>
              <w:t>Destekleme</w:t>
            </w:r>
          </w:p>
        </w:tc>
        <w:tc>
          <w:tcPr>
            <w:tcW w:w="8158" w:type="dxa"/>
            <w:gridSpan w:val="5"/>
            <w:vAlign w:val="center"/>
          </w:tcPr>
          <w:p w14:paraId="71F973FC" w14:textId="77777777" w:rsidR="0028548A" w:rsidRPr="00E12F1D" w:rsidRDefault="001D1FAD">
            <w:pPr>
              <w:rPr>
                <w:sz w:val="14"/>
                <w:szCs w:val="14"/>
              </w:rPr>
            </w:pPr>
            <w:r w:rsidRPr="00E12F1D">
              <w:rPr>
                <w:sz w:val="14"/>
                <w:szCs w:val="14"/>
              </w:rPr>
              <w:t>* Öğrencilerden sağlıklı büyüme ve gelişme ile ilgili öğrendiklerini ifade etmeleri istenebilir.</w:t>
            </w:r>
            <w:r w:rsidRPr="00E12F1D">
              <w:rPr>
                <w:sz w:val="14"/>
                <w:szCs w:val="14"/>
              </w:rPr>
              <w:br/>
              <w:t>* Kişisel alanlarının sınırlarının belirlenmesine ilişkin sözlü olarak cüm</w:t>
            </w:r>
            <w:r w:rsidRPr="00E12F1D">
              <w:rPr>
                <w:sz w:val="14"/>
                <w:szCs w:val="14"/>
              </w:rPr>
              <w:t>le tamamlama çalışması yapmaları istenebilir.</w:t>
            </w:r>
            <w:r w:rsidRPr="00E12F1D">
              <w:rPr>
                <w:sz w:val="14"/>
                <w:szCs w:val="14"/>
              </w:rPr>
              <w:br/>
              <w:t>* Temel trafik kurallarına ilişkin canlandırma yapmaları istenebilir.</w:t>
            </w:r>
            <w:r w:rsidRPr="00E12F1D">
              <w:rPr>
                <w:sz w:val="14"/>
                <w:szCs w:val="14"/>
              </w:rPr>
              <w:br/>
              <w:t>* Acil durumda yapılması gerekenleri görsel bilgi kartlarını kullanarak ifade etmeleri istenebilir.</w:t>
            </w:r>
          </w:p>
        </w:tc>
      </w:tr>
      <w:tr w:rsidR="001D1FAD" w14:paraId="6F296637" w14:textId="77777777" w:rsidTr="001D1FAD">
        <w:tblPrEx>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PrEx>
        <w:trPr>
          <w:gridAfter w:val="1"/>
          <w:wAfter w:w="40" w:type="dxa"/>
        </w:trPr>
        <w:tc>
          <w:tcPr>
            <w:tcW w:w="5112" w:type="dxa"/>
            <w:gridSpan w:val="2"/>
          </w:tcPr>
          <w:p w14:paraId="69F5D9B1" w14:textId="682CE2FB" w:rsidR="001D1FAD" w:rsidRDefault="001D1FAD" w:rsidP="00E12F1D">
            <w:pPr>
              <w:spacing w:line="240" w:lineRule="auto"/>
            </w:pPr>
            <w:r>
              <w:rPr>
                <w:b/>
                <w:bCs/>
              </w:rPr>
              <w:t>Ders Öğretmeni</w:t>
            </w:r>
          </w:p>
        </w:tc>
        <w:tc>
          <w:tcPr>
            <w:tcW w:w="5133" w:type="dxa"/>
            <w:gridSpan w:val="3"/>
          </w:tcPr>
          <w:p w14:paraId="17AD51D7" w14:textId="77777777" w:rsidR="001D1FAD" w:rsidRDefault="001D1FAD" w:rsidP="00E12F1D">
            <w:pPr>
              <w:spacing w:line="240" w:lineRule="auto"/>
              <w:jc w:val="center"/>
            </w:pPr>
            <w:r>
              <w:t>UYGUNDUR</w:t>
            </w:r>
          </w:p>
        </w:tc>
      </w:tr>
      <w:tr w:rsidR="001D1FAD" w14:paraId="2640636A" w14:textId="77777777" w:rsidTr="001D1FAD">
        <w:tblPrEx>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PrEx>
        <w:trPr>
          <w:gridAfter w:val="1"/>
          <w:wAfter w:w="40" w:type="dxa"/>
        </w:trPr>
        <w:tc>
          <w:tcPr>
            <w:tcW w:w="5112" w:type="dxa"/>
            <w:gridSpan w:val="2"/>
          </w:tcPr>
          <w:p w14:paraId="22434644" w14:textId="77777777" w:rsidR="001D1FAD" w:rsidRDefault="001D1FAD" w:rsidP="00E12F1D">
            <w:pPr>
              <w:spacing w:line="240" w:lineRule="auto"/>
            </w:pPr>
          </w:p>
        </w:tc>
        <w:tc>
          <w:tcPr>
            <w:tcW w:w="5133" w:type="dxa"/>
            <w:gridSpan w:val="3"/>
          </w:tcPr>
          <w:p w14:paraId="09EB62F7" w14:textId="77777777" w:rsidR="001D1FAD" w:rsidRDefault="001D1FAD" w:rsidP="00E12F1D">
            <w:pPr>
              <w:spacing w:line="240" w:lineRule="auto"/>
              <w:jc w:val="center"/>
            </w:pPr>
            <w:r>
              <w:t>24/11/2025</w:t>
            </w:r>
          </w:p>
        </w:tc>
      </w:tr>
      <w:tr w:rsidR="001D1FAD" w14:paraId="60FF5AE8" w14:textId="77777777" w:rsidTr="001D1FAD">
        <w:tblPrEx>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PrEx>
        <w:trPr>
          <w:gridAfter w:val="1"/>
          <w:wAfter w:w="40" w:type="dxa"/>
        </w:trPr>
        <w:tc>
          <w:tcPr>
            <w:tcW w:w="5112" w:type="dxa"/>
            <w:gridSpan w:val="2"/>
          </w:tcPr>
          <w:p w14:paraId="0F32B081" w14:textId="0DFBA6BE" w:rsidR="001D1FAD" w:rsidRDefault="001D1FAD" w:rsidP="00E12F1D">
            <w:pPr>
              <w:spacing w:line="240" w:lineRule="auto"/>
              <w:jc w:val="center"/>
            </w:pPr>
          </w:p>
        </w:tc>
        <w:tc>
          <w:tcPr>
            <w:tcW w:w="5133" w:type="dxa"/>
            <w:gridSpan w:val="3"/>
          </w:tcPr>
          <w:p w14:paraId="26A9F3EC" w14:textId="24B79053" w:rsidR="001D1FAD" w:rsidRDefault="001D1FAD" w:rsidP="00E12F1D">
            <w:pPr>
              <w:spacing w:line="240" w:lineRule="auto"/>
              <w:jc w:val="center"/>
            </w:pPr>
            <w:r>
              <w:t>MUHAMMED KAPLAN</w:t>
            </w:r>
            <w:bookmarkStart w:id="0" w:name="_GoBack"/>
            <w:bookmarkEnd w:id="0"/>
          </w:p>
        </w:tc>
      </w:tr>
      <w:tr w:rsidR="001D1FAD" w14:paraId="6B516BF4" w14:textId="77777777" w:rsidTr="001D1FAD">
        <w:tblPrEx>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PrEx>
        <w:trPr>
          <w:gridAfter w:val="1"/>
          <w:wAfter w:w="40" w:type="dxa"/>
        </w:trPr>
        <w:tc>
          <w:tcPr>
            <w:tcW w:w="5112" w:type="dxa"/>
            <w:gridSpan w:val="2"/>
          </w:tcPr>
          <w:p w14:paraId="3F4F5CA2" w14:textId="0A38806C" w:rsidR="001D1FAD" w:rsidRDefault="001D1FAD" w:rsidP="00E12F1D">
            <w:pPr>
              <w:spacing w:line="240" w:lineRule="auto"/>
              <w:jc w:val="center"/>
            </w:pPr>
          </w:p>
        </w:tc>
        <w:tc>
          <w:tcPr>
            <w:tcW w:w="5133" w:type="dxa"/>
            <w:gridSpan w:val="3"/>
          </w:tcPr>
          <w:p w14:paraId="62A19156" w14:textId="77777777" w:rsidR="001D1FAD" w:rsidRDefault="001D1FAD" w:rsidP="00E12F1D">
            <w:pPr>
              <w:spacing w:line="240" w:lineRule="auto"/>
              <w:jc w:val="center"/>
            </w:pPr>
            <w:r>
              <w:rPr>
                <w:b/>
                <w:bCs/>
              </w:rPr>
              <w:t>Okul Müdürü</w:t>
            </w:r>
          </w:p>
        </w:tc>
      </w:tr>
    </w:tbl>
    <w:p w14:paraId="2DA75612" w14:textId="77777777" w:rsidR="00767603" w:rsidRDefault="00767603"/>
    <w:sectPr w:rsidR="00767603">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48A"/>
    <w:rsid w:val="000F737F"/>
    <w:rsid w:val="001D1FAD"/>
    <w:rsid w:val="0028548A"/>
    <w:rsid w:val="0042057E"/>
    <w:rsid w:val="00767603"/>
    <w:rsid w:val="00DA1262"/>
    <w:rsid w:val="00E12F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5CEF5"/>
  <w15:docId w15:val="{6AEAD566-6BBC-44E1-A474-D2553117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2988</Characters>
  <Application>Microsoft Office Word</Application>
  <DocSecurity>0</DocSecurity>
  <Lines>24</Lines>
  <Paragraphs>7</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2025-11-25T05:28:00Z</dcterms:created>
  <dcterms:modified xsi:type="dcterms:W3CDTF">2025-11-25T05:28:00Z</dcterms:modified>
  <cp:category>Eğitim Uygulamaları;Eğitim Çözümleri</cp:category>
</cp:coreProperties>
</file>